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66" w:rsidRDefault="00540566" w:rsidP="00582E84">
      <w:pPr>
        <w:spacing w:before="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Оновлена програма житлових субсидій: що нового?</w:t>
      </w:r>
    </w:p>
    <w:p w:rsidR="00540566" w:rsidRPr="00582E84" w:rsidRDefault="00540566" w:rsidP="00582E84">
      <w:pPr>
        <w:spacing w:before="0"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 xml:space="preserve">З 1 травня </w:t>
      </w:r>
      <w:r>
        <w:rPr>
          <w:rFonts w:ascii="Times New Roman" w:hAnsi="Times New Roman"/>
          <w:sz w:val="28"/>
          <w:szCs w:val="28"/>
        </w:rPr>
        <w:t>цього</w:t>
      </w:r>
      <w:r w:rsidRPr="00582E84">
        <w:rPr>
          <w:rFonts w:ascii="Times New Roman" w:hAnsi="Times New Roman"/>
          <w:sz w:val="28"/>
          <w:szCs w:val="28"/>
        </w:rPr>
        <w:t xml:space="preserve"> року в Україні діє оновлена програма житлових субсидій. На основі змін органи соціального захисту населення провели перепризначення субсидій на наступний рік та розрахували її розміри на літній період, а з жовтня розрахують на новий опалювальний сезон. </w:t>
      </w:r>
    </w:p>
    <w:p w:rsidR="00540566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Незначні затримки з перепризначенням субсидій на новий період є в деяких областях України. Обумовлені вони відсутністю у місцевих органів самоврядування реєстрів про склад офіційно зареєстровани</w:t>
      </w:r>
      <w:r>
        <w:rPr>
          <w:rFonts w:ascii="Times New Roman" w:hAnsi="Times New Roman"/>
          <w:sz w:val="28"/>
          <w:szCs w:val="28"/>
        </w:rPr>
        <w:t>х членів сім’ї</w:t>
      </w:r>
      <w:r w:rsidRPr="00582E84">
        <w:rPr>
          <w:rFonts w:ascii="Times New Roman" w:hAnsi="Times New Roman"/>
          <w:sz w:val="28"/>
          <w:szCs w:val="28"/>
        </w:rPr>
        <w:t>. Це, зокрема, такі області як Волинська, Лугансь</w:t>
      </w:r>
      <w:r>
        <w:rPr>
          <w:rFonts w:ascii="Times New Roman" w:hAnsi="Times New Roman"/>
          <w:sz w:val="28"/>
          <w:szCs w:val="28"/>
        </w:rPr>
        <w:t>ка, Чернівецька та Хмельницька.</w:t>
      </w:r>
    </w:p>
    <w:p w:rsidR="00540566" w:rsidRPr="008D4B1F" w:rsidRDefault="00540566" w:rsidP="008D4B1F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F03">
        <w:rPr>
          <w:rFonts w:ascii="Times New Roman" w:hAnsi="Times New Roman"/>
          <w:sz w:val="28"/>
          <w:szCs w:val="28"/>
        </w:rPr>
        <w:t>На кінець липня у Чернігівській області житлові субсидії отримують 241,1 тисячі сімей.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Чи потрібно повторно подавати заяву і декларацію про доходи?</w:t>
      </w:r>
      <w:r w:rsidRPr="00582E84">
        <w:rPr>
          <w:rFonts w:ascii="Times New Roman" w:hAnsi="Times New Roman"/>
          <w:sz w:val="28"/>
          <w:szCs w:val="28"/>
        </w:rPr>
        <w:t xml:space="preserve"> Повторно подавати документи на оформлення субсидії необхідно лише тим, хто орендує житло та у кого відбулися зміни у складі сім’ї. Для решти субсидіантів перерахунок проведуть автомати</w:t>
      </w:r>
      <w:r>
        <w:rPr>
          <w:rFonts w:ascii="Times New Roman" w:hAnsi="Times New Roman"/>
          <w:sz w:val="28"/>
          <w:szCs w:val="28"/>
        </w:rPr>
        <w:t>чно, без повторного звернення.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 xml:space="preserve">Збільшується соціальна норма для непрацездатних. </w:t>
      </w:r>
      <w:r w:rsidRPr="00582E84">
        <w:rPr>
          <w:rFonts w:ascii="Times New Roman" w:hAnsi="Times New Roman"/>
          <w:sz w:val="28"/>
          <w:szCs w:val="28"/>
        </w:rPr>
        <w:t xml:space="preserve">Якщо в помешканні проживає одна-дві непрацездатні </w:t>
      </w:r>
      <w:r>
        <w:rPr>
          <w:rFonts w:ascii="Times New Roman" w:hAnsi="Times New Roman"/>
          <w:sz w:val="28"/>
          <w:szCs w:val="28"/>
        </w:rPr>
        <w:t>особи</w:t>
      </w:r>
      <w:r w:rsidRPr="00582E84">
        <w:rPr>
          <w:rFonts w:ascii="Times New Roman" w:hAnsi="Times New Roman"/>
          <w:sz w:val="28"/>
          <w:szCs w:val="28"/>
        </w:rPr>
        <w:t xml:space="preserve">, соціальна норма, за якою їм рахуватиметься розмір допомоги, збільшується з 49 </w:t>
      </w:r>
      <w:r>
        <w:rPr>
          <w:rFonts w:ascii="Times New Roman" w:hAnsi="Times New Roman"/>
          <w:sz w:val="28"/>
          <w:szCs w:val="28"/>
        </w:rPr>
        <w:t>квадратних метрів д</w:t>
      </w:r>
      <w:r w:rsidRPr="00582E84">
        <w:rPr>
          <w:rFonts w:ascii="Times New Roman" w:hAnsi="Times New Roman"/>
          <w:sz w:val="28"/>
          <w:szCs w:val="28"/>
        </w:rPr>
        <w:t>о 75.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Субсидія на дачу</w:t>
      </w:r>
      <w:r w:rsidRPr="00582E84">
        <w:rPr>
          <w:rFonts w:ascii="Times New Roman" w:hAnsi="Times New Roman"/>
          <w:sz w:val="28"/>
          <w:szCs w:val="28"/>
        </w:rPr>
        <w:t>. Оформити її можна так само</w:t>
      </w:r>
      <w:r>
        <w:rPr>
          <w:rFonts w:ascii="Times New Roman" w:hAnsi="Times New Roman"/>
          <w:sz w:val="28"/>
          <w:szCs w:val="28"/>
        </w:rPr>
        <w:t>,</w:t>
      </w:r>
      <w:r w:rsidRPr="00582E84">
        <w:rPr>
          <w:rFonts w:ascii="Times New Roman" w:hAnsi="Times New Roman"/>
          <w:sz w:val="28"/>
          <w:szCs w:val="28"/>
        </w:rPr>
        <w:t xml:space="preserve"> як на квартиру чи будинок. Для цього необхідно подати у місцеве управління соціального захисту населення заяву і декларацію про доходи. </w:t>
      </w:r>
      <w:r>
        <w:rPr>
          <w:rFonts w:ascii="Times New Roman" w:hAnsi="Times New Roman"/>
          <w:sz w:val="28"/>
          <w:szCs w:val="28"/>
        </w:rPr>
        <w:t>С</w:t>
      </w:r>
      <w:r w:rsidRPr="00582E84">
        <w:rPr>
          <w:rFonts w:ascii="Times New Roman" w:hAnsi="Times New Roman"/>
          <w:sz w:val="28"/>
          <w:szCs w:val="28"/>
        </w:rPr>
        <w:t>убсидія на дачу фінансуватиметься за рахунок місцевих бюджетів.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Зміни в опалювальний період.</w:t>
      </w:r>
      <w:r w:rsidRPr="00582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82E84">
        <w:rPr>
          <w:rFonts w:ascii="Times New Roman" w:hAnsi="Times New Roman"/>
          <w:sz w:val="28"/>
          <w:szCs w:val="28"/>
        </w:rPr>
        <w:t>аніше субсидія на опалювальний сезон призначалася з 1 жовтня до 30 квітня і перераховувалася відповідно до рішення органів місцевого самоврядування або органів виконавчої влади про дату початку та закінчення опалювального сезону</w:t>
      </w:r>
      <w:r>
        <w:rPr>
          <w:rFonts w:ascii="Times New Roman" w:hAnsi="Times New Roman"/>
          <w:sz w:val="28"/>
          <w:szCs w:val="28"/>
        </w:rPr>
        <w:t>. У</w:t>
      </w:r>
      <w:r w:rsidRPr="00582E84">
        <w:rPr>
          <w:rFonts w:ascii="Times New Roman" w:hAnsi="Times New Roman"/>
          <w:sz w:val="28"/>
          <w:szCs w:val="28"/>
        </w:rPr>
        <w:t xml:space="preserve"> 2017-2018</w:t>
      </w:r>
      <w:r>
        <w:rPr>
          <w:rFonts w:ascii="Times New Roman" w:hAnsi="Times New Roman"/>
          <w:sz w:val="28"/>
          <w:szCs w:val="28"/>
        </w:rPr>
        <w:t xml:space="preserve"> роках</w:t>
      </w:r>
      <w:r w:rsidRPr="00582E84">
        <w:rPr>
          <w:rFonts w:ascii="Times New Roman" w:hAnsi="Times New Roman"/>
          <w:sz w:val="28"/>
          <w:szCs w:val="28"/>
        </w:rPr>
        <w:t xml:space="preserve"> для користувачів централізованого опалення залишається прив’язка до відповідних рішень органів місцевого самоврядуван</w:t>
      </w:r>
      <w:r>
        <w:rPr>
          <w:rFonts w:ascii="Times New Roman" w:hAnsi="Times New Roman"/>
          <w:sz w:val="28"/>
          <w:szCs w:val="28"/>
        </w:rPr>
        <w:t>ня або органів виконавчої влади. Д</w:t>
      </w:r>
      <w:r w:rsidRPr="00582E84">
        <w:rPr>
          <w:rFonts w:ascii="Times New Roman" w:hAnsi="Times New Roman"/>
          <w:sz w:val="28"/>
          <w:szCs w:val="28"/>
        </w:rPr>
        <w:t xml:space="preserve">ля тих, </w:t>
      </w:r>
      <w:r>
        <w:rPr>
          <w:rFonts w:ascii="Times New Roman" w:hAnsi="Times New Roman"/>
          <w:sz w:val="28"/>
          <w:szCs w:val="28"/>
        </w:rPr>
        <w:t>хто має</w:t>
      </w:r>
      <w:r w:rsidRPr="00582E84">
        <w:rPr>
          <w:rFonts w:ascii="Times New Roman" w:hAnsi="Times New Roman"/>
          <w:sz w:val="28"/>
          <w:szCs w:val="28"/>
        </w:rPr>
        <w:t xml:space="preserve"> індивідуальне опалення, субсидія нараховується з 15 жовтня до 15 квітня.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 xml:space="preserve">Покупка </w:t>
      </w:r>
      <w:r>
        <w:rPr>
          <w:rFonts w:ascii="Times New Roman" w:hAnsi="Times New Roman"/>
          <w:b/>
          <w:sz w:val="28"/>
          <w:szCs w:val="28"/>
        </w:rPr>
        <w:t xml:space="preserve">у розмірі </w:t>
      </w:r>
      <w:r w:rsidRPr="00582E84">
        <w:rPr>
          <w:rFonts w:ascii="Times New Roman" w:hAnsi="Times New Roman"/>
          <w:b/>
          <w:sz w:val="28"/>
          <w:szCs w:val="28"/>
        </w:rPr>
        <w:t>50 тис</w:t>
      </w:r>
      <w:r>
        <w:rPr>
          <w:rFonts w:ascii="Times New Roman" w:hAnsi="Times New Roman"/>
          <w:b/>
          <w:sz w:val="28"/>
          <w:szCs w:val="28"/>
        </w:rPr>
        <w:t xml:space="preserve">яч гривень </w:t>
      </w:r>
      <w:r w:rsidRPr="00582E84">
        <w:rPr>
          <w:rFonts w:ascii="Times New Roman" w:hAnsi="Times New Roman"/>
          <w:b/>
          <w:sz w:val="28"/>
          <w:szCs w:val="28"/>
        </w:rPr>
        <w:t>не завжди впливає на субсидію.</w:t>
      </w:r>
      <w:r w:rsidRPr="00582E84">
        <w:rPr>
          <w:rFonts w:ascii="Times New Roman" w:hAnsi="Times New Roman"/>
          <w:sz w:val="28"/>
          <w:szCs w:val="28"/>
        </w:rPr>
        <w:t xml:space="preserve">  Основний критерій, за яким житлова субсидія не призначається, є одноразова покупка, яка перевищує 50 тисяч гривень. Однак, </w:t>
      </w:r>
      <w:r>
        <w:rPr>
          <w:rFonts w:ascii="Times New Roman" w:hAnsi="Times New Roman"/>
          <w:sz w:val="28"/>
          <w:szCs w:val="28"/>
        </w:rPr>
        <w:t>є виключення. Зокрема</w:t>
      </w:r>
      <w:r w:rsidRPr="00582E84">
        <w:rPr>
          <w:rFonts w:ascii="Times New Roman" w:hAnsi="Times New Roman"/>
          <w:sz w:val="28"/>
          <w:szCs w:val="28"/>
        </w:rPr>
        <w:t xml:space="preserve"> оплата дороговартісного лікування будь-кого з членів сім’ї, довготривале накопич</w:t>
      </w:r>
      <w:r>
        <w:rPr>
          <w:rFonts w:ascii="Times New Roman" w:hAnsi="Times New Roman"/>
          <w:sz w:val="28"/>
          <w:szCs w:val="28"/>
        </w:rPr>
        <w:t>ення коштів на купівлю квартири</w:t>
      </w:r>
      <w:r w:rsidRPr="00582E84">
        <w:rPr>
          <w:rFonts w:ascii="Times New Roman" w:hAnsi="Times New Roman"/>
          <w:sz w:val="28"/>
          <w:szCs w:val="28"/>
        </w:rPr>
        <w:t xml:space="preserve"> чи оплата навчання дитини.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Якщо родина здійснила покупку, що перевищує 50 тис</w:t>
      </w:r>
      <w:r>
        <w:rPr>
          <w:rFonts w:ascii="Times New Roman" w:hAnsi="Times New Roman"/>
          <w:sz w:val="28"/>
          <w:szCs w:val="28"/>
        </w:rPr>
        <w:t xml:space="preserve">яч гривень, </w:t>
      </w:r>
      <w:r w:rsidRPr="00582E84">
        <w:rPr>
          <w:rFonts w:ascii="Times New Roman" w:hAnsi="Times New Roman"/>
          <w:sz w:val="28"/>
          <w:szCs w:val="28"/>
        </w:rPr>
        <w:t xml:space="preserve">у період отримання субсидії, безповоротну державну допомогу у сплаті житлово-комунальних послуг їй </w:t>
      </w:r>
      <w:r w:rsidRPr="00C84572">
        <w:rPr>
          <w:rFonts w:ascii="Times New Roman" w:hAnsi="Times New Roman"/>
          <w:b/>
          <w:i/>
          <w:sz w:val="28"/>
          <w:szCs w:val="28"/>
        </w:rPr>
        <w:t>не припинять надавати</w:t>
      </w:r>
      <w:r w:rsidRPr="00582E8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Цей ф</w:t>
      </w:r>
      <w:r w:rsidRPr="00582E84">
        <w:rPr>
          <w:rFonts w:ascii="Times New Roman" w:hAnsi="Times New Roman"/>
          <w:sz w:val="28"/>
          <w:szCs w:val="28"/>
        </w:rPr>
        <w:t xml:space="preserve">акт </w:t>
      </w:r>
      <w:r>
        <w:rPr>
          <w:rFonts w:ascii="Times New Roman" w:hAnsi="Times New Roman"/>
          <w:sz w:val="28"/>
          <w:szCs w:val="28"/>
        </w:rPr>
        <w:t>впливатиме н</w:t>
      </w:r>
      <w:r w:rsidRPr="00582E84">
        <w:rPr>
          <w:rFonts w:ascii="Times New Roman" w:hAnsi="Times New Roman"/>
          <w:sz w:val="28"/>
          <w:szCs w:val="28"/>
        </w:rPr>
        <w:t>а призначення субсидії на наступний термін.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 xml:space="preserve">На оформлення субсидії також </w:t>
      </w:r>
      <w:r w:rsidRPr="00C84572">
        <w:rPr>
          <w:rFonts w:ascii="Times New Roman" w:hAnsi="Times New Roman"/>
          <w:b/>
          <w:i/>
          <w:sz w:val="28"/>
          <w:szCs w:val="28"/>
        </w:rPr>
        <w:t>не впливає вартість майна, отриманого у спадок або у подарунок.</w:t>
      </w:r>
      <w:r w:rsidRPr="00582E84">
        <w:rPr>
          <w:rFonts w:ascii="Times New Roman" w:hAnsi="Times New Roman"/>
          <w:sz w:val="28"/>
          <w:szCs w:val="28"/>
        </w:rPr>
        <w:t xml:space="preserve"> Цей дохід не включається до сукупного доходу сім’ї і не береться до уваги при розрахунку розміру субсидії. Наявність у власності двох житлових приміщень, двох автомобілів також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582E84">
        <w:rPr>
          <w:rFonts w:ascii="Times New Roman" w:hAnsi="Times New Roman"/>
          <w:sz w:val="28"/>
          <w:szCs w:val="28"/>
        </w:rPr>
        <w:t>впливає на право отримання субсидії. Береться до уваги офіційний дохід, який приносить це майно.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Якщо сім’я придбала квартиру у кредит, то при визначені її права на субсидію враховується сума першого внеску. Якщо ця сума перевищує 50 тис</w:t>
      </w:r>
      <w:r>
        <w:rPr>
          <w:rFonts w:ascii="Times New Roman" w:hAnsi="Times New Roman"/>
          <w:sz w:val="28"/>
          <w:szCs w:val="28"/>
        </w:rPr>
        <w:t>яч гр</w:t>
      </w:r>
      <w:r w:rsidRPr="00582E84">
        <w:rPr>
          <w:rFonts w:ascii="Times New Roman" w:hAnsi="Times New Roman"/>
          <w:sz w:val="28"/>
          <w:szCs w:val="28"/>
        </w:rPr>
        <w:t xml:space="preserve">ивень, субсидія може бути призначена за рішенням Комісії </w:t>
      </w:r>
      <w:r w:rsidRPr="0033341A">
        <w:rPr>
          <w:sz w:val="24"/>
          <w:szCs w:val="24"/>
        </w:rPr>
        <w:t xml:space="preserve">з </w:t>
      </w:r>
      <w:r w:rsidRPr="00AD0E32">
        <w:rPr>
          <w:rFonts w:ascii="Times New Roman" w:hAnsi="Times New Roman"/>
          <w:sz w:val="28"/>
          <w:szCs w:val="28"/>
        </w:rPr>
        <w:t>питань соціального захисту населення</w:t>
      </w:r>
      <w:r w:rsidRPr="00582E84">
        <w:rPr>
          <w:rFonts w:ascii="Times New Roman" w:hAnsi="Times New Roman"/>
          <w:sz w:val="28"/>
          <w:szCs w:val="28"/>
        </w:rPr>
        <w:t xml:space="preserve"> на підставі акта обстеження матеріально-побутових умов проживання.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Заборгованість за комуналку</w:t>
      </w:r>
      <w:r w:rsidRPr="00582E84">
        <w:rPr>
          <w:rFonts w:ascii="Times New Roman" w:hAnsi="Times New Roman"/>
          <w:sz w:val="28"/>
          <w:szCs w:val="28"/>
        </w:rPr>
        <w:t xml:space="preserve">. Поточна заборгованість, тобто не сплачені комунальні послуги у березні, травні та червні, не впливає на процес перепризначення житлових субсидій на новий період. Береться до уваги заборгованість, накопичена субсидіантом до лютого 2017 року. 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Основною вимогою для отримувача субсидії є сплата комунальних послуг з урахуванням призначеної допомоги. Тобто у період отримання субсидії заборгованості не може виникати взагалі. Тому очевидно, що це заборгованість, яку домогосподарство накопичило до моменту оформлення субсидії.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протягом року сім’я не вирішила питання </w:t>
      </w:r>
      <w:r w:rsidRPr="00582E84">
        <w:rPr>
          <w:rFonts w:ascii="Times New Roman" w:hAnsi="Times New Roman"/>
          <w:sz w:val="28"/>
          <w:szCs w:val="28"/>
        </w:rPr>
        <w:t>з накопиченою в минулому заборгованістю за комунальні послуги</w:t>
      </w:r>
      <w:r>
        <w:rPr>
          <w:rFonts w:ascii="Times New Roman" w:hAnsi="Times New Roman"/>
          <w:sz w:val="28"/>
          <w:szCs w:val="28"/>
        </w:rPr>
        <w:t>, д</w:t>
      </w:r>
      <w:r w:rsidRPr="00582E84">
        <w:rPr>
          <w:rFonts w:ascii="Times New Roman" w:hAnsi="Times New Roman"/>
          <w:sz w:val="28"/>
          <w:szCs w:val="28"/>
        </w:rPr>
        <w:t>ержава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E84">
        <w:rPr>
          <w:rFonts w:ascii="Times New Roman" w:hAnsi="Times New Roman"/>
          <w:sz w:val="28"/>
          <w:szCs w:val="28"/>
        </w:rPr>
        <w:t xml:space="preserve">дає змогу </w:t>
      </w:r>
      <w:r>
        <w:rPr>
          <w:rFonts w:ascii="Times New Roman" w:hAnsi="Times New Roman"/>
          <w:sz w:val="28"/>
          <w:szCs w:val="28"/>
        </w:rPr>
        <w:t xml:space="preserve">громадянам </w:t>
      </w:r>
      <w:r w:rsidRPr="00582E84">
        <w:rPr>
          <w:rFonts w:ascii="Times New Roman" w:hAnsi="Times New Roman"/>
          <w:sz w:val="28"/>
          <w:szCs w:val="28"/>
        </w:rPr>
        <w:t>оформити договір реструктуризації боргу з постачальником послуги для автоматичного продовження субсидії на наступний рік (2017-2018</w:t>
      </w:r>
      <w:r>
        <w:rPr>
          <w:rFonts w:ascii="Times New Roman" w:hAnsi="Times New Roman"/>
          <w:sz w:val="28"/>
          <w:szCs w:val="28"/>
        </w:rPr>
        <w:t xml:space="preserve"> роки). Невеликі борги – 100-500 гривень –</w:t>
      </w:r>
      <w:r w:rsidRPr="00582E84">
        <w:rPr>
          <w:rFonts w:ascii="Times New Roman" w:hAnsi="Times New Roman"/>
          <w:sz w:val="28"/>
          <w:szCs w:val="28"/>
        </w:rPr>
        <w:t xml:space="preserve"> можуть бути сплачені протягом двох місяців.</w:t>
      </w:r>
    </w:p>
    <w:p w:rsidR="00540566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У ситуації, коли громадяни не погоджуються із заборгованістю</w:t>
      </w:r>
      <w:r>
        <w:rPr>
          <w:rFonts w:ascii="Times New Roman" w:hAnsi="Times New Roman"/>
          <w:sz w:val="28"/>
          <w:szCs w:val="28"/>
        </w:rPr>
        <w:t>,</w:t>
      </w:r>
      <w:r w:rsidRPr="00582E84">
        <w:rPr>
          <w:rFonts w:ascii="Times New Roman" w:hAnsi="Times New Roman"/>
          <w:sz w:val="28"/>
          <w:szCs w:val="28"/>
        </w:rPr>
        <w:t xml:space="preserve"> вони можуть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582E84">
        <w:rPr>
          <w:rFonts w:ascii="Times New Roman" w:hAnsi="Times New Roman"/>
          <w:sz w:val="28"/>
          <w:szCs w:val="28"/>
        </w:rPr>
        <w:t>оскаржити. На підставі рішення суду про анулювання боргу дія житлової субсидії відновлюється з моменту призупинення, тобто з травня 2017</w:t>
      </w:r>
      <w:r>
        <w:rPr>
          <w:rFonts w:ascii="Times New Roman" w:hAnsi="Times New Roman"/>
          <w:sz w:val="28"/>
          <w:szCs w:val="28"/>
        </w:rPr>
        <w:t>-го</w:t>
      </w:r>
      <w:r w:rsidRPr="00582E84">
        <w:rPr>
          <w:rFonts w:ascii="Times New Roman" w:hAnsi="Times New Roman"/>
          <w:sz w:val="28"/>
          <w:szCs w:val="28"/>
        </w:rPr>
        <w:t>. Нових субсидіантів це не стосується.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За який період враховують доходи.</w:t>
      </w:r>
      <w:r w:rsidRPr="00582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1 травня 2017 року </w:t>
      </w:r>
      <w:r w:rsidRPr="00582E84">
        <w:rPr>
          <w:rFonts w:ascii="Times New Roman" w:hAnsi="Times New Roman"/>
          <w:sz w:val="28"/>
          <w:szCs w:val="28"/>
        </w:rPr>
        <w:t xml:space="preserve">при розрахунку розміру субсидії враховуються </w:t>
      </w:r>
      <w:r>
        <w:rPr>
          <w:rFonts w:ascii="Times New Roman" w:hAnsi="Times New Roman"/>
          <w:sz w:val="28"/>
          <w:szCs w:val="28"/>
        </w:rPr>
        <w:t xml:space="preserve">доходи </w:t>
      </w:r>
      <w:r w:rsidRPr="00582E84">
        <w:rPr>
          <w:rFonts w:ascii="Times New Roman" w:hAnsi="Times New Roman"/>
          <w:sz w:val="28"/>
          <w:szCs w:val="28"/>
        </w:rPr>
        <w:t>за останні 4 квартали, що передують місяцю, з якого призначається субсидія.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2E84">
        <w:rPr>
          <w:rFonts w:ascii="Times New Roman" w:hAnsi="Times New Roman"/>
          <w:sz w:val="28"/>
          <w:szCs w:val="28"/>
        </w:rPr>
        <w:t>Тобто у травні-червні в процесі перепризначення українцям субсидій на новий період – 2017-2018</w:t>
      </w:r>
      <w:r>
        <w:rPr>
          <w:rFonts w:ascii="Times New Roman" w:hAnsi="Times New Roman"/>
          <w:sz w:val="28"/>
          <w:szCs w:val="28"/>
        </w:rPr>
        <w:t xml:space="preserve"> роки </w:t>
      </w:r>
      <w:r w:rsidRPr="00582E84">
        <w:rPr>
          <w:rFonts w:ascii="Times New Roman" w:hAnsi="Times New Roman"/>
          <w:sz w:val="28"/>
          <w:szCs w:val="28"/>
        </w:rPr>
        <w:t>– субсидіантам врахують їх доходи не за весь 2016-й рік, а за три квартали 2016 року і один квартал 2017</w:t>
      </w:r>
      <w:r>
        <w:rPr>
          <w:rFonts w:ascii="Times New Roman" w:hAnsi="Times New Roman"/>
          <w:sz w:val="28"/>
          <w:szCs w:val="28"/>
        </w:rPr>
        <w:t>-го</w:t>
      </w:r>
      <w:r w:rsidRPr="00582E84">
        <w:rPr>
          <w:rFonts w:ascii="Times New Roman" w:hAnsi="Times New Roman"/>
          <w:sz w:val="28"/>
          <w:szCs w:val="28"/>
        </w:rPr>
        <w:t>. Новим субсидіантам врахують доходи за попередні чотири квартали з моменту оформлення заяви і декларації.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>Про що необхідно повідомляти органи соцзахисту</w:t>
      </w:r>
      <w:r w:rsidRPr="00A31E1B">
        <w:rPr>
          <w:rFonts w:ascii="Times New Roman" w:hAnsi="Times New Roman"/>
          <w:b/>
          <w:sz w:val="28"/>
          <w:szCs w:val="28"/>
        </w:rPr>
        <w:t>?</w:t>
      </w:r>
      <w:r w:rsidRPr="00582E84">
        <w:rPr>
          <w:rFonts w:ascii="Times New Roman" w:hAnsi="Times New Roman"/>
          <w:sz w:val="28"/>
          <w:szCs w:val="28"/>
        </w:rPr>
        <w:t xml:space="preserve"> Якщо допомогу призначено, протягом місяця субсидіанти зобов'язані повідомляти (телефоном чи особисто) органи соціального захисту населення про наступні зміни:</w:t>
      </w:r>
    </w:p>
    <w:p w:rsidR="00540566" w:rsidRPr="00A31E1B" w:rsidRDefault="00540566" w:rsidP="00614C3C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A31E1B">
        <w:rPr>
          <w:rFonts w:ascii="Times New Roman" w:hAnsi="Times New Roman"/>
          <w:sz w:val="28"/>
          <w:szCs w:val="28"/>
        </w:rPr>
        <w:t>складу зареєстрованих у житлі: хтось виписався чи прописався</w:t>
      </w:r>
      <w:r>
        <w:rPr>
          <w:rFonts w:ascii="Times New Roman" w:hAnsi="Times New Roman"/>
          <w:sz w:val="28"/>
          <w:szCs w:val="28"/>
        </w:rPr>
        <w:t>;</w:t>
      </w:r>
    </w:p>
    <w:p w:rsidR="00540566" w:rsidRPr="00582E84" w:rsidRDefault="00540566" w:rsidP="00614C3C">
      <w:pPr>
        <w:pStyle w:val="ListParagraph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582E84">
        <w:rPr>
          <w:rFonts w:ascii="Times New Roman" w:hAnsi="Times New Roman"/>
          <w:sz w:val="28"/>
          <w:szCs w:val="28"/>
        </w:rPr>
        <w:t>соціального статусу членів сім’ї: хтось звільнився або влаштувався на роботу, став пенсіонером</w:t>
      </w:r>
      <w:r>
        <w:rPr>
          <w:rFonts w:ascii="Times New Roman" w:hAnsi="Times New Roman"/>
          <w:sz w:val="28"/>
          <w:szCs w:val="28"/>
        </w:rPr>
        <w:t>;</w:t>
      </w:r>
    </w:p>
    <w:p w:rsidR="00540566" w:rsidRPr="00582E84" w:rsidRDefault="00540566" w:rsidP="00614C3C">
      <w:pPr>
        <w:pStyle w:val="ListParagraph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582E84">
        <w:rPr>
          <w:rFonts w:ascii="Times New Roman" w:hAnsi="Times New Roman"/>
          <w:sz w:val="28"/>
          <w:szCs w:val="28"/>
        </w:rPr>
        <w:t>про здійснення одноразової покупки, яка перевищує 50 тисяч гривень</w:t>
      </w:r>
      <w:r>
        <w:rPr>
          <w:rFonts w:ascii="Times New Roman" w:hAnsi="Times New Roman"/>
          <w:sz w:val="28"/>
          <w:szCs w:val="28"/>
        </w:rPr>
        <w:t>;</w:t>
      </w:r>
    </w:p>
    <w:p w:rsidR="00540566" w:rsidRPr="00582E84" w:rsidRDefault="00540566" w:rsidP="00614C3C">
      <w:pPr>
        <w:pStyle w:val="ListParagraph"/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582E84">
        <w:rPr>
          <w:rFonts w:ascii="Times New Roman" w:hAnsi="Times New Roman"/>
          <w:sz w:val="28"/>
          <w:szCs w:val="28"/>
        </w:rPr>
        <w:t>набору комунальних послуг: відмовилися від централізованого палення і перейшли на індивідуальне чи навпаки</w:t>
      </w:r>
      <w:r>
        <w:rPr>
          <w:rFonts w:ascii="Times New Roman" w:hAnsi="Times New Roman"/>
          <w:sz w:val="28"/>
          <w:szCs w:val="28"/>
        </w:rPr>
        <w:t>.</w:t>
      </w:r>
    </w:p>
    <w:p w:rsidR="00540566" w:rsidRPr="00582E84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b/>
          <w:sz w:val="28"/>
          <w:szCs w:val="28"/>
        </w:rPr>
        <w:t xml:space="preserve">Монетизація частини зекономлених субсидій. </w:t>
      </w:r>
      <w:r w:rsidRPr="00582E84">
        <w:rPr>
          <w:rFonts w:ascii="Times New Roman" w:hAnsi="Times New Roman"/>
          <w:sz w:val="28"/>
          <w:szCs w:val="28"/>
        </w:rPr>
        <w:t xml:space="preserve">Монетизації за результатами попереднього опалювального сезону підлягає економія електроенергії, якщо вона використовувалася для опалення, в еквіваленті вартості 150 кВт та природного газу </w:t>
      </w:r>
      <w:r>
        <w:rPr>
          <w:rFonts w:ascii="Times New Roman" w:hAnsi="Times New Roman"/>
          <w:sz w:val="28"/>
          <w:szCs w:val="28"/>
        </w:rPr>
        <w:t>–</w:t>
      </w:r>
      <w:r w:rsidRPr="00582E84">
        <w:rPr>
          <w:rFonts w:ascii="Times New Roman" w:hAnsi="Times New Roman"/>
          <w:sz w:val="28"/>
          <w:szCs w:val="28"/>
        </w:rPr>
        <w:t xml:space="preserve"> 100 кубометрів. Максимальна сума коштів, </w:t>
      </w:r>
      <w:r>
        <w:rPr>
          <w:rFonts w:ascii="Times New Roman" w:hAnsi="Times New Roman"/>
          <w:sz w:val="28"/>
          <w:szCs w:val="28"/>
        </w:rPr>
        <w:t xml:space="preserve">які може отримати громадянин за зекономлені: </w:t>
      </w:r>
      <w:r w:rsidRPr="00582E8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лектроенергію – 135 гривень, газ – близько 700 гривень.</w:t>
      </w:r>
    </w:p>
    <w:p w:rsidR="00540566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E84">
        <w:rPr>
          <w:rFonts w:ascii="Times New Roman" w:hAnsi="Times New Roman"/>
          <w:sz w:val="28"/>
          <w:szCs w:val="28"/>
        </w:rPr>
        <w:t xml:space="preserve">Під монетизацію підпадають близько </w:t>
      </w:r>
      <w:r>
        <w:rPr>
          <w:rFonts w:ascii="Times New Roman" w:hAnsi="Times New Roman"/>
          <w:sz w:val="28"/>
          <w:szCs w:val="28"/>
        </w:rPr>
        <w:t xml:space="preserve">двох мільйонів </w:t>
      </w:r>
      <w:r w:rsidRPr="00582E84">
        <w:rPr>
          <w:rFonts w:ascii="Times New Roman" w:hAnsi="Times New Roman"/>
          <w:sz w:val="28"/>
          <w:szCs w:val="28"/>
        </w:rPr>
        <w:t>домогосподарств. Громадяни, які зекономили ресурси, мають до 1 вересня поточного року звернутися до органів соціального захисту із відповідною заявою та вказати реквізити банківського рахунку або поштового відділення, куди можна перерахувати кошти. Виплата коштів відбуватиметься у вересні-жовтні цього року.</w:t>
      </w:r>
    </w:p>
    <w:p w:rsidR="00540566" w:rsidRPr="008D4B1F" w:rsidRDefault="00540566" w:rsidP="00EF0CF3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F03">
        <w:rPr>
          <w:rFonts w:ascii="Times New Roman" w:hAnsi="Times New Roman"/>
          <w:sz w:val="28"/>
          <w:szCs w:val="28"/>
        </w:rPr>
        <w:t>На Чернігівщині із заявами до управлінь соціального захисту населення для отримання компенсації вже звернулося 56,2 тисячі субсидіантів.</w:t>
      </w:r>
      <w:r w:rsidRPr="008D4B1F">
        <w:rPr>
          <w:rFonts w:ascii="Times New Roman" w:hAnsi="Times New Roman"/>
          <w:sz w:val="28"/>
          <w:szCs w:val="28"/>
        </w:rPr>
        <w:t xml:space="preserve"> </w:t>
      </w:r>
    </w:p>
    <w:p w:rsidR="00540566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0566" w:rsidRPr="00234AB7" w:rsidRDefault="00540566" w:rsidP="00582E84">
      <w:pPr>
        <w:spacing w:before="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4AB7">
        <w:rPr>
          <w:rFonts w:ascii="Times New Roman" w:hAnsi="Times New Roman"/>
          <w:b/>
          <w:sz w:val="28"/>
          <w:szCs w:val="28"/>
        </w:rPr>
        <w:t>Відеокоментар директора Департаменту соціальної допомоги Міністерства соціальної політики України Віталія Музиченка:</w:t>
      </w:r>
    </w:p>
    <w:p w:rsidR="00540566" w:rsidRDefault="00540566" w:rsidP="00582E84">
      <w:pPr>
        <w:spacing w:before="0" w:after="0" w:line="240" w:lineRule="auto"/>
        <w:ind w:firstLine="709"/>
        <w:jc w:val="both"/>
      </w:pPr>
      <w:hyperlink r:id="rId5" w:history="1">
        <w:r w:rsidRPr="009119C5">
          <w:rPr>
            <w:rStyle w:val="Hyperlink"/>
            <w:rFonts w:ascii="Times New Roman" w:hAnsi="Times New Roman"/>
            <w:sz w:val="28"/>
            <w:szCs w:val="28"/>
          </w:rPr>
          <w:t>https://www.youtube.com/watch?v=K0MfjFFdh2E</w:t>
        </w:r>
      </w:hyperlink>
    </w:p>
    <w:p w:rsidR="00540566" w:rsidRPr="00582E84" w:rsidRDefault="00540566" w:rsidP="00582E84">
      <w:pPr>
        <w:spacing w:before="0"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540566" w:rsidRPr="00614C3C" w:rsidRDefault="00540566" w:rsidP="00614C3C">
      <w:pPr>
        <w:spacing w:before="0"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614C3C">
        <w:rPr>
          <w:rFonts w:ascii="Times New Roman" w:hAnsi="Times New Roman"/>
          <w:i/>
          <w:sz w:val="28"/>
          <w:szCs w:val="28"/>
        </w:rPr>
        <w:t xml:space="preserve">За інформацією Департаменту інформації та комунікацій </w:t>
      </w:r>
      <w:r>
        <w:rPr>
          <w:rFonts w:ascii="Times New Roman" w:hAnsi="Times New Roman"/>
          <w:i/>
          <w:sz w:val="28"/>
          <w:szCs w:val="28"/>
        </w:rPr>
        <w:br/>
      </w:r>
      <w:r w:rsidRPr="00614C3C">
        <w:rPr>
          <w:rFonts w:ascii="Times New Roman" w:hAnsi="Times New Roman"/>
          <w:i/>
          <w:sz w:val="28"/>
          <w:szCs w:val="28"/>
        </w:rPr>
        <w:t>з громадськістю Секретаріату Кабінету Міністрів України</w:t>
      </w:r>
    </w:p>
    <w:sectPr w:rsidR="00540566" w:rsidRPr="00614C3C" w:rsidSect="00055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15D7"/>
    <w:multiLevelType w:val="hybridMultilevel"/>
    <w:tmpl w:val="4B208A44"/>
    <w:lvl w:ilvl="0" w:tplc="6FE8B1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8D30D0"/>
    <w:multiLevelType w:val="hybridMultilevel"/>
    <w:tmpl w:val="94E6CE5A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1AA"/>
    <w:rsid w:val="00055CEC"/>
    <w:rsid w:val="001B01AA"/>
    <w:rsid w:val="00234AB7"/>
    <w:rsid w:val="0032776C"/>
    <w:rsid w:val="0033341A"/>
    <w:rsid w:val="00391E76"/>
    <w:rsid w:val="004E40F9"/>
    <w:rsid w:val="00526991"/>
    <w:rsid w:val="00540566"/>
    <w:rsid w:val="00582E84"/>
    <w:rsid w:val="00614C3C"/>
    <w:rsid w:val="006C47EE"/>
    <w:rsid w:val="00776B20"/>
    <w:rsid w:val="007D6FC5"/>
    <w:rsid w:val="00855673"/>
    <w:rsid w:val="008678D4"/>
    <w:rsid w:val="008B5E28"/>
    <w:rsid w:val="008D4B1F"/>
    <w:rsid w:val="009119C5"/>
    <w:rsid w:val="009C65E3"/>
    <w:rsid w:val="00A31E1B"/>
    <w:rsid w:val="00A65501"/>
    <w:rsid w:val="00AD0E32"/>
    <w:rsid w:val="00AE277D"/>
    <w:rsid w:val="00B05B0A"/>
    <w:rsid w:val="00B32393"/>
    <w:rsid w:val="00C03997"/>
    <w:rsid w:val="00C84572"/>
    <w:rsid w:val="00CE4D38"/>
    <w:rsid w:val="00EC11C7"/>
    <w:rsid w:val="00EF0CF3"/>
    <w:rsid w:val="00F24FA7"/>
    <w:rsid w:val="00FA7F03"/>
    <w:rsid w:val="00FC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Основной"/>
    <w:qFormat/>
    <w:rsid w:val="001B01AA"/>
    <w:pPr>
      <w:spacing w:before="240"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1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B01A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91E76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0MfjFFdh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3</Pages>
  <Words>990</Words>
  <Characters>5648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ASPIRE-OP</dc:creator>
  <cp:keywords/>
  <dc:description/>
  <cp:lastModifiedBy>Admin</cp:lastModifiedBy>
  <cp:revision>21</cp:revision>
  <dcterms:created xsi:type="dcterms:W3CDTF">2017-07-31T10:23:00Z</dcterms:created>
  <dcterms:modified xsi:type="dcterms:W3CDTF">2017-08-01T09:19:00Z</dcterms:modified>
</cp:coreProperties>
</file>